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D71F67">
        <w:rPr>
          <w:rFonts w:asciiTheme="minorHAnsi" w:hAnsiTheme="minorHAnsi"/>
          <w:lang w:val="sr-Cyrl-RS"/>
        </w:rPr>
        <w:t>413/25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D71F67">
        <w:rPr>
          <w:rFonts w:asciiTheme="minorHAnsi" w:hAnsiTheme="minorHAnsi"/>
          <w:lang w:val="sr-Cyrl-RS"/>
        </w:rPr>
        <w:t>12</w:t>
      </w:r>
      <w:r w:rsidR="00507379">
        <w:rPr>
          <w:rFonts w:asciiTheme="minorHAnsi" w:hAnsiTheme="minorHAnsi"/>
          <w:lang w:val="sr-Cyrl-RS"/>
        </w:rPr>
        <w:t xml:space="preserve">. </w:t>
      </w:r>
      <w:r w:rsidR="00567D4F">
        <w:rPr>
          <w:rFonts w:asciiTheme="minorHAnsi" w:hAnsiTheme="minorHAnsi"/>
          <w:lang w:val="sr-Cyrl-RS"/>
        </w:rPr>
        <w:t>5</w:t>
      </w:r>
      <w:r w:rsidR="00507379">
        <w:rPr>
          <w:rFonts w:asciiTheme="minorHAnsi" w:hAnsiTheme="minorHAnsi"/>
          <w:lang w:val="sr-Cyrl-RS"/>
        </w:rPr>
        <w:t>. 202</w:t>
      </w:r>
      <w:r w:rsidR="00567D4F">
        <w:rPr>
          <w:rFonts w:asciiTheme="minorHAnsi" w:hAnsiTheme="minorHAnsi"/>
          <w:lang w:val="sr-Cyrl-RS"/>
        </w:rPr>
        <w:t>5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На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основу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64. </w:t>
      </w:r>
      <w:proofErr w:type="spellStart"/>
      <w:r w:rsidRPr="009627F3">
        <w:rPr>
          <w:rFonts w:asciiTheme="minorHAnsi" w:hAnsiTheme="minorHAnsi"/>
        </w:rPr>
        <w:t>став</w:t>
      </w:r>
      <w:proofErr w:type="spellEnd"/>
      <w:r w:rsidRPr="009627F3">
        <w:rPr>
          <w:rFonts w:asciiTheme="minorHAnsi" w:hAnsiTheme="minorHAnsi"/>
        </w:rPr>
        <w:t xml:space="preserve"> 1 </w:t>
      </w:r>
      <w:proofErr w:type="spellStart"/>
      <w:r w:rsidRPr="009627F3">
        <w:rPr>
          <w:rFonts w:asciiTheme="minorHAnsi" w:hAnsiTheme="minorHAnsi"/>
        </w:rPr>
        <w:t>тачка</w:t>
      </w:r>
      <w:proofErr w:type="spellEnd"/>
      <w:r w:rsidRPr="009627F3">
        <w:rPr>
          <w:rFonts w:asciiTheme="minorHAnsi" w:hAnsiTheme="minorHAnsi"/>
        </w:rPr>
        <w:t xml:space="preserve"> б),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70. </w:t>
      </w:r>
      <w:proofErr w:type="spellStart"/>
      <w:r w:rsidRPr="009627F3">
        <w:rPr>
          <w:rFonts w:asciiTheme="minorHAnsi" w:hAnsiTheme="minorHAnsi"/>
        </w:rPr>
        <w:t>ст</w:t>
      </w:r>
      <w:proofErr w:type="spellEnd"/>
      <w:r w:rsidRPr="009627F3">
        <w:rPr>
          <w:rFonts w:asciiTheme="minorHAnsi" w:hAnsiTheme="minorHAnsi"/>
          <w:lang w:val="sr-Cyrl-RS"/>
        </w:rPr>
        <w:t xml:space="preserve">ав </w:t>
      </w:r>
      <w:r w:rsidRPr="009627F3">
        <w:rPr>
          <w:rFonts w:asciiTheme="minorHAnsi" w:hAnsiTheme="minorHAnsi"/>
        </w:rPr>
        <w:t xml:space="preserve">1., 3. и 6. </w:t>
      </w:r>
      <w:proofErr w:type="spellStart"/>
      <w:r w:rsidRPr="009627F3">
        <w:rPr>
          <w:rFonts w:asciiTheme="minorHAnsi" w:hAnsiTheme="minorHAnsi"/>
        </w:rPr>
        <w:t>Закона</w:t>
      </w:r>
      <w:proofErr w:type="spellEnd"/>
      <w:r w:rsidRPr="009627F3">
        <w:rPr>
          <w:rFonts w:asciiTheme="minorHAnsi" w:hAnsiTheme="minorHAnsi"/>
        </w:rPr>
        <w:t xml:space="preserve"> о </w:t>
      </w:r>
      <w:proofErr w:type="spellStart"/>
      <w:r w:rsidRPr="009627F3">
        <w:rPr>
          <w:rFonts w:asciiTheme="minorHAnsi" w:hAnsiTheme="minorHAnsi"/>
        </w:rPr>
        <w:t>јавним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набавкама</w:t>
      </w:r>
      <w:proofErr w:type="spellEnd"/>
      <w:r w:rsidRPr="009627F3">
        <w:rPr>
          <w:rFonts w:asciiTheme="minorHAnsi" w:hAnsiTheme="minorHAnsi"/>
        </w:rPr>
        <w:t xml:space="preserve"> („</w:t>
      </w:r>
      <w:proofErr w:type="spellStart"/>
      <w:r w:rsidRPr="009627F3">
        <w:rPr>
          <w:rFonts w:asciiTheme="minorHAnsi" w:hAnsiTheme="minorHAnsi"/>
        </w:rPr>
        <w:t>Слу</w:t>
      </w:r>
      <w:r w:rsidR="00131B52">
        <w:rPr>
          <w:rFonts w:asciiTheme="minorHAnsi" w:hAnsiTheme="minorHAnsi"/>
        </w:rPr>
        <w:t>жбени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r w:rsidR="00131B52">
        <w:rPr>
          <w:rFonts w:asciiTheme="minorHAnsi" w:hAnsiTheme="minorHAnsi"/>
        </w:rPr>
        <w:t>гласник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proofErr w:type="gramStart"/>
      <w:r w:rsidR="00131B52">
        <w:rPr>
          <w:rFonts w:asciiTheme="minorHAnsi" w:hAnsiTheme="minorHAnsi"/>
        </w:rPr>
        <w:t>БиХ</w:t>
      </w:r>
      <w:proofErr w:type="spellEnd"/>
      <w:r w:rsidR="00131B52">
        <w:rPr>
          <w:rFonts w:asciiTheme="minorHAnsi" w:hAnsiTheme="minorHAnsi"/>
        </w:rPr>
        <w:t>“</w:t>
      </w:r>
      <w:proofErr w:type="gramEnd"/>
      <w:r w:rsidR="00131B52">
        <w:rPr>
          <w:rFonts w:asciiTheme="minorHAnsi" w:hAnsiTheme="minorHAnsi"/>
        </w:rPr>
        <w:t xml:space="preserve">, </w:t>
      </w:r>
      <w:proofErr w:type="spellStart"/>
      <w:r w:rsidR="00131B52">
        <w:rPr>
          <w:rFonts w:asciiTheme="minorHAnsi" w:hAnsiTheme="minorHAnsi"/>
        </w:rPr>
        <w:t>број</w:t>
      </w:r>
      <w:proofErr w:type="spellEnd"/>
      <w:r w:rsidR="00131B52">
        <w:rPr>
          <w:rFonts w:asciiTheme="minorHAnsi" w:hAnsiTheme="minorHAnsi"/>
        </w:rPr>
        <w:t xml:space="preserve"> 39/14</w:t>
      </w:r>
      <w:r w:rsidR="009951EA">
        <w:rPr>
          <w:rFonts w:asciiTheme="minorHAnsi" w:hAnsiTheme="minorHAnsi"/>
          <w:lang w:val="sr-Cyrl-RS"/>
        </w:rPr>
        <w:t xml:space="preserve"> и 59/22</w:t>
      </w:r>
      <w:r w:rsidR="00131B52">
        <w:rPr>
          <w:rFonts w:asciiTheme="minorHAnsi" w:hAnsiTheme="minorHAnsi"/>
        </w:rPr>
        <w:t>)</w:t>
      </w:r>
      <w:r w:rsidR="00131B52">
        <w:rPr>
          <w:rFonts w:asciiTheme="minorHAnsi" w:hAnsiTheme="minorHAnsi"/>
          <w:lang w:val="sr-Cyrl-RS"/>
        </w:rPr>
        <w:t xml:space="preserve"> </w:t>
      </w:r>
      <w:r w:rsidR="00131B52">
        <w:rPr>
          <w:rFonts w:asciiTheme="minorHAnsi" w:hAnsiTheme="minorHAnsi"/>
        </w:rPr>
        <w:t xml:space="preserve">и 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Препоруке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Комисије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за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јавну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набавку</w:t>
      </w:r>
      <w:proofErr w:type="spell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</w:rPr>
        <w:t xml:space="preserve"> </w:t>
      </w:r>
      <w:proofErr w:type="spellStart"/>
      <w:r w:rsidRPr="0046204C">
        <w:rPr>
          <w:rFonts w:asciiTheme="minorHAnsi" w:hAnsiTheme="minorHAnsi"/>
        </w:rPr>
        <w:t>број</w:t>
      </w:r>
      <w:proofErr w:type="spellEnd"/>
      <w:r w:rsidR="004F0FEF" w:rsidRPr="0046204C">
        <w:rPr>
          <w:rFonts w:asciiTheme="minorHAnsi" w:hAnsiTheme="minorHAnsi"/>
        </w:rPr>
        <w:t>:</w:t>
      </w:r>
      <w:r w:rsidR="00D71F67">
        <w:rPr>
          <w:rFonts w:asciiTheme="minorHAnsi" w:hAnsiTheme="minorHAnsi"/>
          <w:lang w:val="sr-Cyrl-RS"/>
        </w:rPr>
        <w:t xml:space="preserve"> 412/25</w:t>
      </w:r>
      <w:r w:rsidR="00B1032D" w:rsidRPr="0046204C">
        <w:rPr>
          <w:rFonts w:asciiTheme="minorHAnsi" w:hAnsiTheme="minorHAnsi"/>
          <w:lang w:val="sr-Cyrl-RS"/>
        </w:rPr>
        <w:t xml:space="preserve"> </w:t>
      </w:r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од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D71F67">
        <w:rPr>
          <w:rFonts w:asciiTheme="minorHAnsi" w:hAnsiTheme="minorHAnsi"/>
          <w:lang w:val="sr-Cyrl-RS"/>
        </w:rPr>
        <w:t>12</w:t>
      </w:r>
      <w:r w:rsidR="00507379" w:rsidRPr="0046204C">
        <w:rPr>
          <w:rFonts w:asciiTheme="minorHAnsi" w:hAnsiTheme="minorHAnsi"/>
        </w:rPr>
        <w:t xml:space="preserve">. </w:t>
      </w:r>
      <w:r w:rsidR="00567D4F">
        <w:rPr>
          <w:rFonts w:asciiTheme="minorHAnsi" w:hAnsiTheme="minorHAnsi"/>
          <w:lang w:val="sr-Cyrl-RS"/>
        </w:rPr>
        <w:t>5</w:t>
      </w:r>
      <w:r w:rsidR="00507379" w:rsidRPr="0046204C">
        <w:rPr>
          <w:rFonts w:asciiTheme="minorHAnsi" w:hAnsiTheme="minorHAnsi"/>
        </w:rPr>
        <w:t>.</w:t>
      </w:r>
      <w:r w:rsidR="00507379" w:rsidRPr="0046204C">
        <w:rPr>
          <w:rFonts w:asciiTheme="minorHAnsi" w:hAnsiTheme="minorHAnsi"/>
          <w:lang w:val="sr-Cyrl-RS"/>
        </w:rPr>
        <w:t xml:space="preserve"> </w:t>
      </w:r>
      <w:r w:rsidR="00507379" w:rsidRPr="0046204C">
        <w:rPr>
          <w:rFonts w:asciiTheme="minorHAnsi" w:hAnsiTheme="minorHAnsi"/>
        </w:rPr>
        <w:t>202</w:t>
      </w:r>
      <w:r w:rsidR="00567D4F">
        <w:rPr>
          <w:rFonts w:asciiTheme="minorHAnsi" w:hAnsiTheme="minorHAnsi"/>
          <w:lang w:val="sr-Cyrl-RS"/>
        </w:rPr>
        <w:t>5</w:t>
      </w:r>
      <w:r w:rsidRPr="0046204C">
        <w:rPr>
          <w:rFonts w:asciiTheme="minorHAnsi" w:hAnsiTheme="minorHAnsi"/>
        </w:rPr>
        <w:t xml:space="preserve">. </w:t>
      </w:r>
      <w:proofErr w:type="spellStart"/>
      <w:r w:rsidRPr="0046204C">
        <w:rPr>
          <w:rFonts w:asciiTheme="minorHAnsi" w:hAnsiTheme="minorHAnsi"/>
        </w:rPr>
        <w:t>го</w:t>
      </w:r>
      <w:r w:rsidR="00B1032D" w:rsidRPr="0046204C">
        <w:rPr>
          <w:rFonts w:asciiTheme="minorHAnsi" w:hAnsiTheme="minorHAnsi"/>
        </w:rPr>
        <w:t>дине</w:t>
      </w:r>
      <w:proofErr w:type="spellEnd"/>
      <w:r w:rsidR="00B1032D" w:rsidRPr="0046204C">
        <w:rPr>
          <w:rFonts w:asciiTheme="minorHAnsi" w:hAnsiTheme="minorHAnsi"/>
        </w:rPr>
        <w:t xml:space="preserve">, у </w:t>
      </w:r>
      <w:proofErr w:type="spellStart"/>
      <w:r w:rsidR="00B1032D" w:rsidRPr="0046204C">
        <w:rPr>
          <w:rFonts w:asciiTheme="minorHAnsi" w:hAnsiTheme="minorHAnsi"/>
        </w:rPr>
        <w:t>поступку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јавне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proofErr w:type="spellStart"/>
      <w:r w:rsidR="00B1032D" w:rsidRPr="0046204C">
        <w:rPr>
          <w:rFonts w:asciiTheme="minorHAnsi" w:hAnsiTheme="minorHAnsi"/>
        </w:rPr>
        <w:t>набавке</w:t>
      </w:r>
      <w:proofErr w:type="spellEnd"/>
      <w:r w:rsidR="00B1032D" w:rsidRPr="0046204C">
        <w:rPr>
          <w:rFonts w:asciiTheme="minorHAnsi" w:hAnsiTheme="minorHAnsi"/>
        </w:rPr>
        <w:t xml:space="preserve"> </w:t>
      </w:r>
      <w:r w:rsidR="009951EA" w:rsidRPr="0046204C">
        <w:rPr>
          <w:rFonts w:asciiTheme="minorHAnsi" w:hAnsiTheme="minorHAnsi"/>
          <w:lang w:val="sr-Cyrl-RS"/>
        </w:rPr>
        <w:t>пелета</w:t>
      </w:r>
      <w:r w:rsidRPr="0046204C">
        <w:rPr>
          <w:rFonts w:asciiTheme="minorHAnsi" w:hAnsiTheme="minorHAnsi"/>
          <w:lang w:val="sr-Cyrl-RS"/>
        </w:rPr>
        <w:t xml:space="preserve"> за потребе ЈУ Средњошколског центра „Јован </w:t>
      </w:r>
      <w:proofErr w:type="gramStart"/>
      <w:r w:rsidRPr="009627F3">
        <w:rPr>
          <w:rFonts w:asciiTheme="minorHAnsi" w:hAnsiTheme="minorHAnsi"/>
          <w:lang w:val="sr-Cyrl-RS"/>
        </w:rPr>
        <w:t>Дучић“ Теслић</w:t>
      </w:r>
      <w:proofErr w:type="gram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  <w:bCs/>
          <w:lang w:val="sr-Cyrl-RS"/>
        </w:rPr>
        <w:t xml:space="preserve"> </w:t>
      </w:r>
      <w:r w:rsidR="009951EA">
        <w:rPr>
          <w:rFonts w:asciiTheme="minorHAnsi" w:hAnsiTheme="minorHAnsi"/>
          <w:bCs/>
          <w:lang w:val="sr-Cyrl-RS"/>
        </w:rPr>
        <w:t xml:space="preserve"> </w:t>
      </w:r>
      <w:r w:rsidRPr="009627F3">
        <w:rPr>
          <w:rFonts w:asciiTheme="minorHAnsi" w:hAnsiTheme="minorHAnsi"/>
          <w:lang w:val="sr-Cyrl-RS"/>
        </w:rPr>
        <w:t>директор школе</w:t>
      </w:r>
      <w:r w:rsidRPr="009627F3">
        <w:rPr>
          <w:rFonts w:asciiTheme="minorHAnsi" w:hAnsiTheme="minorHAnsi"/>
        </w:rPr>
        <w:t xml:space="preserve"> </w:t>
      </w:r>
      <w:r w:rsidRPr="009627F3">
        <w:rPr>
          <w:rFonts w:asciiTheme="minorHAnsi" w:hAnsiTheme="minorHAnsi"/>
          <w:lang w:val="sr-Cyrl-RS"/>
        </w:rPr>
        <w:t>донио је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 избору најповољнијег понуђача</w:t>
      </w:r>
    </w:p>
    <w:p w:rsidR="00CF4A42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:rsidR="00131B52" w:rsidRDefault="00131B52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131B52">
        <w:rPr>
          <w:rFonts w:asciiTheme="minorHAnsi" w:hAnsiTheme="minorHAnsi"/>
          <w:sz w:val="22"/>
          <w:szCs w:val="22"/>
          <w:lang w:val="sr-Cyrl-RS"/>
        </w:rPr>
        <w:t>Пос</w:t>
      </w:r>
      <w:r w:rsidR="00171663">
        <w:rPr>
          <w:rFonts w:asciiTheme="minorHAnsi" w:hAnsiTheme="minorHAnsi"/>
          <w:sz w:val="22"/>
          <w:szCs w:val="22"/>
          <w:lang w:val="sr-Cyrl-RS"/>
        </w:rPr>
        <w:t>тупак набавке р</w:t>
      </w:r>
      <w:r>
        <w:rPr>
          <w:rFonts w:asciiTheme="minorHAnsi" w:hAnsiTheme="minorHAnsi"/>
          <w:sz w:val="22"/>
          <w:szCs w:val="22"/>
          <w:lang w:val="sr-Cyrl-RS"/>
        </w:rPr>
        <w:t>обе</w:t>
      </w:r>
      <w:r w:rsidR="00171663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 xml:space="preserve">- </w:t>
      </w:r>
      <w:r w:rsidR="009951EA">
        <w:rPr>
          <w:rFonts w:asciiTheme="minorHAnsi" w:hAnsiTheme="minorHAnsi"/>
          <w:sz w:val="22"/>
          <w:szCs w:val="22"/>
          <w:lang w:val="sr-Cyrl-RS"/>
        </w:rPr>
        <w:t>пелета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756AE5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67D4F">
        <w:rPr>
          <w:rFonts w:asciiTheme="minorHAnsi" w:hAnsiTheme="minorHAnsi"/>
          <w:sz w:val="22"/>
          <w:szCs w:val="22"/>
          <w:lang w:val="sr-Cyrl-RS"/>
        </w:rPr>
        <w:t>305</w:t>
      </w:r>
      <w:r w:rsidR="009951EA">
        <w:rPr>
          <w:rFonts w:asciiTheme="minorHAnsi" w:hAnsiTheme="minorHAnsi"/>
          <w:sz w:val="22"/>
          <w:szCs w:val="22"/>
          <w:lang w:val="sr-Cyrl-RS"/>
        </w:rPr>
        <w:t>/2</w:t>
      </w:r>
      <w:r w:rsidR="00567D4F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567D4F">
        <w:rPr>
          <w:rFonts w:asciiTheme="minorHAnsi" w:hAnsiTheme="minorHAnsi"/>
          <w:sz w:val="22"/>
          <w:szCs w:val="22"/>
          <w:lang w:val="sr-Cyrl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567D4F">
        <w:rPr>
          <w:rFonts w:asciiTheme="minorHAnsi" w:hAnsiTheme="minorHAnsi"/>
          <w:sz w:val="22"/>
          <w:szCs w:val="22"/>
          <w:lang w:val="sr-Cyrl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567D4F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bookmarkStart w:id="0" w:name="_Hlk133228574"/>
      <w:r w:rsidR="009951EA">
        <w:rPr>
          <w:rFonts w:asciiTheme="minorHAnsi" w:hAnsiTheme="minorHAnsi"/>
          <w:sz w:val="22"/>
          <w:szCs w:val="22"/>
          <w:lang w:val="sr-Cyrl-RS"/>
        </w:rPr>
        <w:t>7069-1-1-</w:t>
      </w:r>
      <w:r w:rsidR="005D179A">
        <w:rPr>
          <w:rFonts w:asciiTheme="minorHAnsi" w:hAnsiTheme="minorHAnsi"/>
          <w:sz w:val="22"/>
          <w:szCs w:val="22"/>
          <w:lang w:val="sr-Latn-RS"/>
        </w:rPr>
        <w:t>1</w:t>
      </w:r>
      <w:r w:rsidR="00567D4F">
        <w:rPr>
          <w:rFonts w:asciiTheme="minorHAnsi" w:hAnsiTheme="minorHAnsi"/>
          <w:sz w:val="22"/>
          <w:szCs w:val="22"/>
          <w:lang w:val="sr-Cyrl-RS"/>
        </w:rPr>
        <w:t>5</w:t>
      </w:r>
      <w:r w:rsidR="009951EA">
        <w:rPr>
          <w:rFonts w:asciiTheme="minorHAnsi" w:hAnsiTheme="minorHAnsi"/>
          <w:sz w:val="22"/>
          <w:szCs w:val="22"/>
          <w:lang w:val="sr-Cyrl-RS"/>
        </w:rPr>
        <w:t>-3-1/2</w:t>
      </w:r>
      <w:r w:rsidR="00567D4F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567D4F">
        <w:rPr>
          <w:rFonts w:asciiTheme="minorHAnsi" w:hAnsiTheme="minorHAnsi"/>
          <w:sz w:val="22"/>
          <w:szCs w:val="22"/>
          <w:lang w:val="sr-Cyrl-RS"/>
        </w:rPr>
        <w:t>3</w:t>
      </w:r>
      <w:r w:rsidR="00A945ED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567D4F">
        <w:rPr>
          <w:rFonts w:asciiTheme="minorHAnsi" w:hAnsiTheme="minorHAnsi"/>
          <w:sz w:val="22"/>
          <w:szCs w:val="22"/>
          <w:lang w:val="sr-Cyrl-RS"/>
        </w:rPr>
        <w:t>4</w:t>
      </w:r>
      <w:r w:rsidR="00A945ED">
        <w:rPr>
          <w:rFonts w:asciiTheme="minorHAnsi" w:hAnsiTheme="minorHAnsi"/>
          <w:sz w:val="22"/>
          <w:szCs w:val="22"/>
          <w:lang w:val="sr-Cyrl-RS"/>
        </w:rPr>
        <w:t>. 202</w:t>
      </w:r>
      <w:bookmarkEnd w:id="0"/>
      <w:r w:rsidR="00567D4F">
        <w:rPr>
          <w:rFonts w:asciiTheme="minorHAnsi" w:hAnsiTheme="minorHAnsi"/>
          <w:sz w:val="22"/>
          <w:szCs w:val="22"/>
          <w:lang w:val="sr-Cyrl-RS"/>
        </w:rPr>
        <w:t>5</w:t>
      </w:r>
      <w:r w:rsidR="00A945ED">
        <w:rPr>
          <w:rFonts w:asciiTheme="minorHAnsi" w:hAnsiTheme="minorHAnsi"/>
          <w:sz w:val="22"/>
          <w:szCs w:val="22"/>
          <w:lang w:val="sr-Cyrl-RS"/>
        </w:rPr>
        <w:t>. године окончат ће се закључењем уговора са најповољнијим понуђачем.</w:t>
      </w:r>
    </w:p>
    <w:p w:rsidR="005D45F2" w:rsidRDefault="00131B52" w:rsidP="005D45F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</w:p>
    <w:p w:rsidR="00A945ED" w:rsidRPr="005D45F2" w:rsidRDefault="00A945ED" w:rsidP="005D45F2">
      <w:pPr>
        <w:jc w:val="both"/>
        <w:rPr>
          <w:rFonts w:asciiTheme="minorHAnsi" w:hAnsiTheme="minorHAnsi"/>
          <w:b/>
        </w:rPr>
      </w:pPr>
      <w:r w:rsidRPr="00A945ED">
        <w:rPr>
          <w:rFonts w:asciiTheme="minorHAnsi" w:hAnsiTheme="minorHAnsi"/>
          <w:lang w:val="sr-Cyrl-RS"/>
        </w:rPr>
        <w:t xml:space="preserve">Поступак из тачке </w:t>
      </w:r>
      <w:r w:rsidRPr="00A945ED">
        <w:rPr>
          <w:rFonts w:asciiTheme="minorHAnsi" w:hAnsiTheme="minorHAnsi"/>
          <w:lang w:val="sr-Latn-RS"/>
        </w:rPr>
        <w:t>I</w:t>
      </w:r>
      <w:r>
        <w:rPr>
          <w:rFonts w:asciiTheme="minorHAnsi" w:hAnsiTheme="minorHAnsi"/>
          <w:lang w:val="sr-Cyrl-RS"/>
        </w:rPr>
        <w:t xml:space="preserve"> ове одлуке проведен је </w:t>
      </w:r>
      <w:r w:rsidR="009951EA">
        <w:rPr>
          <w:rFonts w:asciiTheme="minorHAnsi" w:hAnsiTheme="minorHAnsi"/>
          <w:lang w:val="sr-Cyrl-RS"/>
        </w:rPr>
        <w:t>путем отвореног поступка</w:t>
      </w:r>
      <w:r>
        <w:rPr>
          <w:rFonts w:asciiTheme="minorHAnsi" w:hAnsiTheme="minorHAnsi"/>
          <w:lang w:val="sr-Cyrl-RS"/>
        </w:rPr>
        <w:t>, те је након отварања понуда проведена Е-аукција, а за избор најповољнијег понуђача кориштен је критериј најнижа цијена.</w:t>
      </w: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</w:t>
      </w:r>
    </w:p>
    <w:p w:rsidR="00A945ED" w:rsidRDefault="00A945ED" w:rsidP="00A945ED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У поступку набавке из тачке </w:t>
      </w:r>
      <w:r>
        <w:rPr>
          <w:rFonts w:asciiTheme="minorHAnsi" w:hAnsiTheme="minorHAnsi"/>
          <w:lang w:val="sr-Latn-RS"/>
        </w:rPr>
        <w:t>I</w:t>
      </w:r>
      <w:r>
        <w:rPr>
          <w:rFonts w:asciiTheme="minorHAnsi" w:hAnsiTheme="minorHAnsi"/>
          <w:lang w:val="sr-Cyrl-RS"/>
        </w:rPr>
        <w:t xml:space="preserve"> ове одлуке запримљен</w:t>
      </w:r>
      <w:r w:rsidR="009951EA">
        <w:rPr>
          <w:rFonts w:asciiTheme="minorHAnsi" w:hAnsiTheme="minorHAnsi"/>
          <w:lang w:val="sr-Cyrl-RS"/>
        </w:rPr>
        <w:t>о</w:t>
      </w:r>
      <w:r>
        <w:rPr>
          <w:rFonts w:asciiTheme="minorHAnsi" w:hAnsiTheme="minorHAnsi"/>
          <w:lang w:val="sr-Cyrl-RS"/>
        </w:rPr>
        <w:t xml:space="preserve"> </w:t>
      </w:r>
      <w:r w:rsidR="00567D4F">
        <w:rPr>
          <w:rFonts w:asciiTheme="minorHAnsi" w:hAnsiTheme="minorHAnsi"/>
          <w:lang w:val="sr-Cyrl-RS"/>
        </w:rPr>
        <w:t>су</w:t>
      </w:r>
      <w:r>
        <w:rPr>
          <w:rFonts w:asciiTheme="minorHAnsi" w:hAnsiTheme="minorHAnsi"/>
          <w:lang w:val="sr-Cyrl-RS"/>
        </w:rPr>
        <w:t xml:space="preserve"> укупно </w:t>
      </w:r>
      <w:r w:rsidR="00567D4F">
        <w:rPr>
          <w:rFonts w:asciiTheme="minorHAnsi" w:hAnsiTheme="minorHAnsi"/>
          <w:lang w:val="sr-Cyrl-RS"/>
        </w:rPr>
        <w:t>три</w:t>
      </w:r>
      <w:r>
        <w:rPr>
          <w:rFonts w:asciiTheme="minorHAnsi" w:hAnsiTheme="minorHAnsi"/>
          <w:lang w:val="sr-Cyrl-RS"/>
        </w:rPr>
        <w:t xml:space="preserve"> квалификован</w:t>
      </w:r>
      <w:r w:rsidR="00567D4F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 xml:space="preserve"> понуд</w:t>
      </w:r>
      <w:r w:rsidR="00567D4F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>, сљедећих понуђача:</w:t>
      </w:r>
    </w:p>
    <w:p w:rsidR="00A945ED" w:rsidRPr="005D179A" w:rsidRDefault="00A945ED" w:rsidP="005D179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bookmarkStart w:id="1" w:name="_Hlk133228677"/>
      <w:r>
        <w:rPr>
          <w:rFonts w:asciiTheme="minorHAnsi" w:hAnsiTheme="minorHAnsi"/>
          <w:lang w:val="sr-Cyrl-RS"/>
        </w:rPr>
        <w:t>„</w:t>
      </w:r>
      <w:r w:rsidR="00567D4F">
        <w:rPr>
          <w:rFonts w:asciiTheme="minorHAnsi" w:hAnsiTheme="minorHAnsi"/>
          <w:lang w:val="sr-Cyrl-RS"/>
        </w:rPr>
        <w:t>Енса БХ</w:t>
      </w:r>
      <w:r>
        <w:rPr>
          <w:rFonts w:asciiTheme="minorHAnsi" w:hAnsiTheme="minorHAnsi"/>
          <w:lang w:val="sr-Cyrl-RS"/>
        </w:rPr>
        <w:t xml:space="preserve">“ д.о.о. </w:t>
      </w:r>
      <w:r w:rsidR="00567D4F">
        <w:rPr>
          <w:rFonts w:asciiTheme="minorHAnsi" w:hAnsiTheme="minorHAnsi"/>
          <w:lang w:val="sr-Cyrl-RS"/>
        </w:rPr>
        <w:t>Србац</w:t>
      </w:r>
      <w:r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r w:rsidR="00567D4F">
        <w:rPr>
          <w:rFonts w:asciiTheme="minorHAnsi" w:hAnsiTheme="minorHAnsi"/>
          <w:lang w:val="sr-Cyrl-RS"/>
        </w:rPr>
        <w:t>47.875</w:t>
      </w:r>
      <w:r w:rsidR="009951EA"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 xml:space="preserve">00 КМ (словима: </w:t>
      </w:r>
      <w:r w:rsidR="00567D4F">
        <w:rPr>
          <w:rFonts w:asciiTheme="minorHAnsi" w:hAnsiTheme="minorHAnsi"/>
          <w:lang w:val="sr-Cyrl-RS"/>
        </w:rPr>
        <w:t>четрдесетседам</w:t>
      </w:r>
      <w:r w:rsidRPr="005D179A">
        <w:rPr>
          <w:rFonts w:asciiTheme="minorHAnsi" w:hAnsiTheme="minorHAnsi"/>
          <w:lang w:val="sr-Cyrl-RS"/>
        </w:rPr>
        <w:t xml:space="preserve"> хиљад</w:t>
      </w:r>
      <w:r w:rsidR="005D179A"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 w:rsidR="00567D4F">
        <w:rPr>
          <w:rFonts w:asciiTheme="minorHAnsi" w:hAnsiTheme="minorHAnsi"/>
          <w:lang w:val="sr-Cyrl-RS"/>
        </w:rPr>
        <w:t>осам</w:t>
      </w:r>
      <w:r w:rsidR="005D179A">
        <w:rPr>
          <w:rFonts w:asciiTheme="minorHAnsi" w:hAnsiTheme="minorHAnsi"/>
          <w:lang w:val="sr-Cyrl-RS"/>
        </w:rPr>
        <w:t xml:space="preserve"> </w:t>
      </w:r>
      <w:r w:rsidRPr="005D179A">
        <w:rPr>
          <w:rFonts w:asciiTheme="minorHAnsi" w:hAnsiTheme="minorHAnsi"/>
          <w:lang w:val="sr-Cyrl-RS"/>
        </w:rPr>
        <w:t>стотин</w:t>
      </w:r>
      <w:r w:rsidR="00567D4F">
        <w:rPr>
          <w:rFonts w:asciiTheme="minorHAnsi" w:hAnsiTheme="minorHAnsi"/>
          <w:lang w:val="sr-Cyrl-RS"/>
        </w:rPr>
        <w:t>а</w:t>
      </w:r>
      <w:r w:rsidR="005D179A">
        <w:rPr>
          <w:rFonts w:asciiTheme="minorHAnsi" w:hAnsiTheme="minorHAnsi"/>
          <w:lang w:val="sr-Cyrl-RS"/>
        </w:rPr>
        <w:t xml:space="preserve">  </w:t>
      </w:r>
      <w:r w:rsidR="00567D4F">
        <w:rPr>
          <w:rFonts w:asciiTheme="minorHAnsi" w:hAnsiTheme="minorHAnsi"/>
          <w:lang w:val="sr-Cyrl-RS"/>
        </w:rPr>
        <w:t>седамдесетпет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A945ED" w:rsidRDefault="00A945ED" w:rsidP="00A945E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 w:rsidR="00920D99">
        <w:rPr>
          <w:rFonts w:asciiTheme="minorHAnsi" w:hAnsiTheme="minorHAnsi"/>
          <w:lang w:val="sr-Cyrl-RS"/>
        </w:rPr>
        <w:t>Примапром</w:t>
      </w:r>
      <w:r>
        <w:rPr>
          <w:rFonts w:asciiTheme="minorHAnsi" w:hAnsiTheme="minorHAnsi"/>
          <w:lang w:val="sr-Cyrl-RS"/>
        </w:rPr>
        <w:t xml:space="preserve">“ д.о.о. </w:t>
      </w:r>
      <w:r w:rsidR="00920D99">
        <w:rPr>
          <w:rFonts w:asciiTheme="minorHAnsi" w:hAnsiTheme="minorHAnsi"/>
          <w:lang w:val="sr-Cyrl-RS"/>
        </w:rPr>
        <w:t>Бања Лука</w:t>
      </w:r>
      <w:r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од </w:t>
      </w:r>
      <w:r w:rsidR="00920D99">
        <w:rPr>
          <w:rFonts w:asciiTheme="minorHAnsi" w:hAnsiTheme="minorHAnsi"/>
          <w:lang w:val="sr-Cyrl-RS"/>
        </w:rPr>
        <w:t>47.880,</w:t>
      </w:r>
      <w:r>
        <w:rPr>
          <w:rFonts w:asciiTheme="minorHAnsi" w:hAnsiTheme="minorHAnsi"/>
          <w:lang w:val="sr-Cyrl-RS"/>
        </w:rPr>
        <w:t xml:space="preserve">00 КМ (словима: </w:t>
      </w:r>
      <w:r w:rsidR="00920D99">
        <w:rPr>
          <w:rFonts w:asciiTheme="minorHAnsi" w:hAnsiTheme="minorHAnsi"/>
          <w:lang w:val="sr-Cyrl-RS"/>
        </w:rPr>
        <w:t>четрдесетседам</w:t>
      </w:r>
      <w:r w:rsidR="009951E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хиљад</w:t>
      </w:r>
      <w:r w:rsidR="00920D99">
        <w:rPr>
          <w:rFonts w:asciiTheme="minorHAnsi" w:hAnsiTheme="minorHAnsi"/>
          <w:lang w:val="sr-Cyrl-RS"/>
        </w:rPr>
        <w:t>а</w:t>
      </w:r>
      <w:r>
        <w:rPr>
          <w:rFonts w:asciiTheme="minorHAnsi" w:hAnsiTheme="minorHAnsi"/>
          <w:lang w:val="sr-Cyrl-RS"/>
        </w:rPr>
        <w:t xml:space="preserve"> </w:t>
      </w:r>
      <w:r w:rsidR="00920D99">
        <w:rPr>
          <w:rFonts w:asciiTheme="minorHAnsi" w:hAnsiTheme="minorHAnsi"/>
          <w:lang w:val="sr-Cyrl-RS"/>
        </w:rPr>
        <w:t>осам стотина осамдесет</w:t>
      </w:r>
      <w:r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p w:rsidR="00A945ED" w:rsidRDefault="00A945ED" w:rsidP="00A945E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</w:t>
      </w:r>
      <w:r w:rsidR="00920D99">
        <w:rPr>
          <w:rFonts w:asciiTheme="minorHAnsi" w:hAnsiTheme="minorHAnsi"/>
          <w:lang w:val="sr-Cyrl-RS"/>
        </w:rPr>
        <w:t>Еуро стил</w:t>
      </w:r>
      <w:r>
        <w:rPr>
          <w:rFonts w:asciiTheme="minorHAnsi" w:hAnsiTheme="minorHAnsi"/>
          <w:lang w:val="sr-Cyrl-RS"/>
        </w:rPr>
        <w:t xml:space="preserve">“ д.о.о. </w:t>
      </w:r>
      <w:r w:rsidR="00920D99">
        <w:rPr>
          <w:rFonts w:asciiTheme="minorHAnsi" w:hAnsiTheme="minorHAnsi"/>
          <w:lang w:val="sr-Cyrl-RS"/>
        </w:rPr>
        <w:t>Добој</w:t>
      </w:r>
      <w:r>
        <w:rPr>
          <w:rFonts w:asciiTheme="minorHAnsi" w:hAnsiTheme="minorHAnsi"/>
          <w:lang w:val="sr-Cyrl-RS"/>
        </w:rPr>
        <w:t>, са коначном цијеном понуде након проведене Е-аукције у износу о</w:t>
      </w:r>
      <w:r w:rsidR="009951EA">
        <w:rPr>
          <w:rFonts w:asciiTheme="minorHAnsi" w:hAnsiTheme="minorHAnsi"/>
          <w:lang w:val="sr-Cyrl-RS"/>
        </w:rPr>
        <w:t xml:space="preserve">д </w:t>
      </w:r>
      <w:r w:rsidR="00920D99">
        <w:rPr>
          <w:rFonts w:asciiTheme="minorHAnsi" w:hAnsiTheme="minorHAnsi"/>
          <w:lang w:val="sr-Cyrl-RS"/>
        </w:rPr>
        <w:t>48.165,</w:t>
      </w:r>
      <w:r w:rsidR="009951EA">
        <w:rPr>
          <w:rFonts w:asciiTheme="minorHAnsi" w:hAnsiTheme="minorHAnsi"/>
          <w:lang w:val="sr-Cyrl-RS"/>
        </w:rPr>
        <w:t>00</w:t>
      </w:r>
      <w:r>
        <w:rPr>
          <w:rFonts w:asciiTheme="minorHAnsi" w:hAnsiTheme="minorHAnsi"/>
          <w:lang w:val="sr-Cyrl-RS"/>
        </w:rPr>
        <w:t xml:space="preserve"> КМ (словима: </w:t>
      </w:r>
      <w:r w:rsidR="00920D99">
        <w:rPr>
          <w:rFonts w:asciiTheme="minorHAnsi" w:hAnsiTheme="minorHAnsi"/>
          <w:lang w:val="sr-Cyrl-RS"/>
        </w:rPr>
        <w:t>четрдесетосам</w:t>
      </w:r>
      <w:r>
        <w:rPr>
          <w:rFonts w:asciiTheme="minorHAnsi" w:hAnsiTheme="minorHAnsi"/>
          <w:lang w:val="sr-Cyrl-RS"/>
        </w:rPr>
        <w:t xml:space="preserve"> хиљад</w:t>
      </w:r>
      <w:r w:rsidR="00920D99">
        <w:rPr>
          <w:rFonts w:asciiTheme="minorHAnsi" w:hAnsiTheme="minorHAnsi"/>
          <w:lang w:val="sr-Cyrl-RS"/>
        </w:rPr>
        <w:t>а</w:t>
      </w:r>
      <w:r>
        <w:rPr>
          <w:rFonts w:asciiTheme="minorHAnsi" w:hAnsiTheme="minorHAnsi"/>
          <w:lang w:val="sr-Cyrl-RS"/>
        </w:rPr>
        <w:t xml:space="preserve"> стотин</w:t>
      </w:r>
      <w:r w:rsidR="00920D99">
        <w:rPr>
          <w:rFonts w:asciiTheme="minorHAnsi" w:hAnsiTheme="minorHAnsi"/>
          <w:lang w:val="sr-Cyrl-RS"/>
        </w:rPr>
        <w:t>у</w:t>
      </w:r>
      <w:r>
        <w:rPr>
          <w:rFonts w:asciiTheme="minorHAnsi" w:hAnsiTheme="minorHAnsi"/>
          <w:lang w:val="sr-Cyrl-RS"/>
        </w:rPr>
        <w:t xml:space="preserve"> </w:t>
      </w:r>
      <w:r w:rsidR="00920D99">
        <w:rPr>
          <w:rFonts w:asciiTheme="minorHAnsi" w:hAnsiTheme="minorHAnsi"/>
          <w:lang w:val="sr-Cyrl-RS"/>
        </w:rPr>
        <w:t>шездесетпет</w:t>
      </w:r>
      <w:r>
        <w:rPr>
          <w:rFonts w:asciiTheme="minorHAnsi" w:hAnsiTheme="minorHAnsi"/>
          <w:lang w:val="sr-Cyrl-RS"/>
        </w:rPr>
        <w:t xml:space="preserve"> и 00/100 конвертибилних марака) без урачунатог ПДВ-а</w:t>
      </w:r>
      <w:r w:rsidR="00920D99">
        <w:rPr>
          <w:rFonts w:asciiTheme="minorHAnsi" w:hAnsiTheme="minorHAnsi"/>
          <w:lang w:val="sr-Cyrl-RS"/>
        </w:rPr>
        <w:t>.</w:t>
      </w:r>
    </w:p>
    <w:p w:rsidR="005D179A" w:rsidRPr="00A945ED" w:rsidRDefault="005D179A" w:rsidP="008F7F51">
      <w:pPr>
        <w:pStyle w:val="ListParagraph"/>
        <w:jc w:val="both"/>
        <w:rPr>
          <w:rFonts w:asciiTheme="minorHAnsi" w:hAnsiTheme="minorHAnsi"/>
          <w:lang w:val="sr-Cyrl-RS"/>
        </w:rPr>
      </w:pPr>
    </w:p>
    <w:bookmarkEnd w:id="1"/>
    <w:p w:rsidR="00B5493E" w:rsidRPr="00B5493E" w:rsidRDefault="00B5493E" w:rsidP="00B5493E">
      <w:pPr>
        <w:pStyle w:val="ListParagraph"/>
        <w:jc w:val="both"/>
        <w:rPr>
          <w:rFonts w:asciiTheme="minorHAnsi" w:hAnsiTheme="minorHAnsi"/>
          <w:lang w:val="sr-Latn-RS"/>
        </w:rPr>
      </w:pP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</w:t>
      </w:r>
    </w:p>
    <w:p w:rsidR="00B5493E" w:rsidRDefault="00B5493E" w:rsidP="00B5493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Као најповољнија понуда изабрана је понуда понуђача</w:t>
      </w:r>
      <w:r w:rsidR="00171663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“</w:t>
      </w:r>
      <w:r w:rsidR="00920D99">
        <w:rPr>
          <w:rFonts w:asciiTheme="minorHAnsi" w:hAnsiTheme="minorHAnsi"/>
          <w:lang w:val="sr-Cyrl-RS"/>
        </w:rPr>
        <w:t>Енса БХ</w:t>
      </w:r>
      <w:r>
        <w:rPr>
          <w:rFonts w:asciiTheme="minorHAnsi" w:hAnsiTheme="minorHAnsi"/>
          <w:lang w:val="sr-Cyrl-RS"/>
        </w:rPr>
        <w:t xml:space="preserve">“ д.о.о. </w:t>
      </w:r>
      <w:r w:rsidR="00920D99">
        <w:rPr>
          <w:rFonts w:asciiTheme="minorHAnsi" w:hAnsiTheme="minorHAnsi"/>
          <w:lang w:val="sr-Cyrl-RS"/>
        </w:rPr>
        <w:t>Србац</w:t>
      </w:r>
      <w:r>
        <w:rPr>
          <w:rFonts w:asciiTheme="minorHAnsi" w:hAnsiTheme="minorHAnsi"/>
          <w:lang w:val="sr-Cyrl-RS"/>
        </w:rPr>
        <w:t xml:space="preserve"> са коначном цијеном понуде наведеном у тачки </w:t>
      </w:r>
      <w:r>
        <w:rPr>
          <w:rFonts w:asciiTheme="minorHAnsi" w:hAnsiTheme="minorHAnsi"/>
          <w:lang w:val="sr-Latn-RS"/>
        </w:rPr>
        <w:t>III</w:t>
      </w:r>
      <w:r>
        <w:rPr>
          <w:rFonts w:asciiTheme="minorHAnsi" w:hAnsiTheme="minorHAnsi"/>
          <w:lang w:val="sr-Cyrl-RS"/>
        </w:rPr>
        <w:t xml:space="preserve"> ове одлуке.</w:t>
      </w:r>
    </w:p>
    <w:p w:rsidR="00B5493E" w:rsidRPr="00B5493E" w:rsidRDefault="00B5493E" w:rsidP="00B5493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lastRenderedPageBreak/>
        <w:t>Понуђач „</w:t>
      </w:r>
      <w:r w:rsidR="00920D99">
        <w:rPr>
          <w:rFonts w:asciiTheme="minorHAnsi" w:hAnsiTheme="minorHAnsi"/>
          <w:lang w:val="sr-Cyrl-RS"/>
        </w:rPr>
        <w:t>Енса БХ</w:t>
      </w:r>
      <w:r>
        <w:rPr>
          <w:rFonts w:asciiTheme="minorHAnsi" w:hAnsiTheme="minorHAnsi"/>
          <w:lang w:val="sr-Cyrl-RS"/>
        </w:rPr>
        <w:t>“ д.о.о. С</w:t>
      </w:r>
      <w:r w:rsidR="00920D99">
        <w:rPr>
          <w:rFonts w:asciiTheme="minorHAnsi" w:hAnsiTheme="minorHAnsi"/>
          <w:lang w:val="sr-Cyrl-RS"/>
        </w:rPr>
        <w:t>рбац</w:t>
      </w:r>
      <w:r>
        <w:rPr>
          <w:rFonts w:asciiTheme="minorHAnsi" w:hAnsiTheme="minorHAnsi"/>
          <w:lang w:val="sr-Cyrl-RS"/>
        </w:rPr>
        <w:t xml:space="preserve"> своју почетну понуду након проведене Е-аукције умањио је за проценат од </w:t>
      </w:r>
      <w:r w:rsidR="00920D99">
        <w:rPr>
          <w:rFonts w:asciiTheme="minorHAnsi" w:hAnsiTheme="minorHAnsi"/>
          <w:lang w:val="sr-Cyrl-RS"/>
        </w:rPr>
        <w:t>0,21</w:t>
      </w:r>
      <w:r>
        <w:rPr>
          <w:rFonts w:asciiTheme="minorHAnsi" w:hAnsiTheme="minorHAnsi"/>
          <w:lang w:val="sr-Cyrl-RS"/>
        </w:rPr>
        <w:t xml:space="preserve"> % 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</w:p>
    <w:p w:rsidR="00B5493E" w:rsidRDefault="00B5493E" w:rsidP="00D6415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38764E">
        <w:rPr>
          <w:rFonts w:asciiTheme="minorHAnsi" w:hAnsiTheme="minorHAnsi"/>
          <w:lang w:val="sr-Cyrl-RS"/>
        </w:rPr>
        <w:t>з</w:t>
      </w:r>
      <w:r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</w:p>
    <w:p w:rsidR="00131B52" w:rsidRPr="009627F3" w:rsidRDefault="00131B52" w:rsidP="00CF4A42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b/>
        </w:rPr>
        <w:t>VI</w:t>
      </w:r>
    </w:p>
    <w:p w:rsidR="00B1032D" w:rsidRDefault="00D6415D" w:rsidP="00D6415D">
      <w:pPr>
        <w:jc w:val="both"/>
        <w:rPr>
          <w:rFonts w:asciiTheme="minorHAnsi" w:hAnsiTheme="minorHAnsi"/>
          <w:lang w:val="sr-Latn-RS"/>
        </w:rPr>
      </w:pPr>
      <w:r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D6415D">
        <w:rPr>
          <w:rFonts w:asciiTheme="minorHAnsi" w:hAnsiTheme="minorHAnsi"/>
          <w:b/>
          <w:lang w:val="sr-Latn-RS"/>
        </w:rPr>
        <w:t>VII</w:t>
      </w:r>
    </w:p>
    <w:p w:rsidR="00D6415D" w:rsidRPr="00D6415D" w:rsidRDefault="00D6415D" w:rsidP="00D6415D">
      <w:pPr>
        <w:jc w:val="both"/>
        <w:rPr>
          <w:rFonts w:asciiTheme="minorHAnsi" w:hAnsiTheme="minorHAnsi"/>
          <w:lang w:val="sr-Cyrl-RS"/>
        </w:rPr>
      </w:pPr>
      <w:r w:rsidRPr="00D6415D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CF4A42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б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р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а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з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л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ж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њ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ЈУ СШЦ“ Јован Дучић“ Теслић провео је п</w:t>
      </w:r>
      <w:r w:rsidRPr="00131B52">
        <w:rPr>
          <w:rFonts w:asciiTheme="minorHAnsi" w:hAnsiTheme="minorHAnsi"/>
          <w:sz w:val="22"/>
          <w:szCs w:val="22"/>
          <w:lang w:val="sr-Cyrl-RS"/>
        </w:rPr>
        <w:t>ос</w:t>
      </w:r>
      <w:r>
        <w:rPr>
          <w:rFonts w:asciiTheme="minorHAnsi" w:hAnsiTheme="minorHAnsi"/>
          <w:sz w:val="22"/>
          <w:szCs w:val="22"/>
          <w:lang w:val="sr-Cyrl-RS"/>
        </w:rPr>
        <w:t xml:space="preserve">тупак набавке робе - </w:t>
      </w:r>
      <w:r w:rsidR="00CB0C19">
        <w:rPr>
          <w:rFonts w:asciiTheme="minorHAnsi" w:hAnsiTheme="minorHAnsi"/>
          <w:sz w:val="22"/>
          <w:szCs w:val="22"/>
          <w:lang w:val="sr-Cyrl-RS"/>
        </w:rPr>
        <w:t>пелет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920D99">
        <w:rPr>
          <w:rFonts w:asciiTheme="minorHAnsi" w:hAnsiTheme="minorHAnsi"/>
          <w:sz w:val="22"/>
          <w:szCs w:val="22"/>
          <w:lang w:val="sr-Cyrl-RS"/>
        </w:rPr>
        <w:t>305/</w:t>
      </w:r>
      <w:r w:rsidR="008F7F51">
        <w:rPr>
          <w:rFonts w:asciiTheme="minorHAnsi" w:hAnsiTheme="minorHAnsi"/>
          <w:sz w:val="22"/>
          <w:szCs w:val="22"/>
          <w:lang w:val="sr-Latn-RS"/>
        </w:rPr>
        <w:t>2</w:t>
      </w:r>
      <w:r w:rsidR="00920D99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920D99">
        <w:rPr>
          <w:rFonts w:asciiTheme="minorHAnsi" w:hAnsiTheme="minorHAnsi"/>
          <w:sz w:val="22"/>
          <w:szCs w:val="22"/>
          <w:lang w:val="sr-Cyrl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920D99">
        <w:rPr>
          <w:rFonts w:asciiTheme="minorHAnsi" w:hAnsiTheme="minorHAnsi"/>
          <w:sz w:val="22"/>
          <w:szCs w:val="22"/>
          <w:lang w:val="sr-Cyrl-RS"/>
        </w:rPr>
        <w:t>4</w:t>
      </w:r>
      <w:r>
        <w:rPr>
          <w:rFonts w:asciiTheme="minorHAnsi" w:hAnsiTheme="minorHAnsi"/>
          <w:sz w:val="22"/>
          <w:szCs w:val="22"/>
          <w:lang w:val="sr-Cyrl-RS"/>
        </w:rPr>
        <w:t>. 202</w:t>
      </w:r>
      <w:r w:rsidR="00920D99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>
        <w:rPr>
          <w:rFonts w:asciiTheme="minorHAnsi" w:hAnsiTheme="minorHAnsi"/>
          <w:sz w:val="22"/>
          <w:szCs w:val="22"/>
          <w:lang w:val="sr-Cyrl-RS"/>
        </w:rPr>
        <w:t>7069-1-1-</w:t>
      </w:r>
      <w:r w:rsidR="008F7F51">
        <w:rPr>
          <w:rFonts w:asciiTheme="minorHAnsi" w:hAnsiTheme="minorHAnsi"/>
          <w:sz w:val="22"/>
          <w:szCs w:val="22"/>
          <w:lang w:val="sr-Latn-RS"/>
        </w:rPr>
        <w:t>1</w:t>
      </w:r>
      <w:r w:rsidR="00920D99">
        <w:rPr>
          <w:rFonts w:asciiTheme="minorHAnsi" w:hAnsiTheme="minorHAnsi"/>
          <w:sz w:val="22"/>
          <w:szCs w:val="22"/>
          <w:lang w:val="sr-Cyrl-RS"/>
        </w:rPr>
        <w:t>5</w:t>
      </w:r>
      <w:r w:rsidR="00CB0C19">
        <w:rPr>
          <w:rFonts w:asciiTheme="minorHAnsi" w:hAnsiTheme="minorHAnsi"/>
          <w:sz w:val="22"/>
          <w:szCs w:val="22"/>
          <w:lang w:val="sr-Cyrl-RS"/>
        </w:rPr>
        <w:t>-3-1/2</w:t>
      </w:r>
      <w:r w:rsidR="00920D99">
        <w:rPr>
          <w:rFonts w:asciiTheme="minorHAnsi" w:hAnsiTheme="minorHAnsi"/>
          <w:sz w:val="22"/>
          <w:szCs w:val="22"/>
          <w:lang w:val="sr-Cyrl-RS"/>
        </w:rPr>
        <w:t>5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920D99">
        <w:rPr>
          <w:rFonts w:asciiTheme="minorHAnsi" w:hAnsiTheme="minorHAnsi"/>
          <w:sz w:val="22"/>
          <w:szCs w:val="22"/>
          <w:lang w:val="sr-Cyrl-RS"/>
        </w:rPr>
        <w:t>3</w:t>
      </w:r>
      <w:r w:rsidR="00CB0C19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920D99">
        <w:rPr>
          <w:rFonts w:asciiTheme="minorHAnsi" w:hAnsiTheme="minorHAnsi"/>
          <w:sz w:val="22"/>
          <w:szCs w:val="22"/>
          <w:lang w:val="sr-Cyrl-RS"/>
        </w:rPr>
        <w:t>4</w:t>
      </w:r>
      <w:r w:rsidR="00CB0C19">
        <w:rPr>
          <w:rFonts w:asciiTheme="minorHAnsi" w:hAnsiTheme="minorHAnsi"/>
          <w:sz w:val="22"/>
          <w:szCs w:val="22"/>
          <w:lang w:val="sr-Cyrl-RS"/>
        </w:rPr>
        <w:t>. 202</w:t>
      </w:r>
      <w:r w:rsidR="00920D99">
        <w:rPr>
          <w:rFonts w:asciiTheme="minorHAnsi" w:hAnsiTheme="minorHAnsi"/>
          <w:sz w:val="22"/>
          <w:szCs w:val="22"/>
          <w:lang w:val="sr-Cyrl-RS"/>
        </w:rPr>
        <w:t>5</w:t>
      </w:r>
      <w:r>
        <w:rPr>
          <w:rFonts w:asciiTheme="minorHAnsi" w:hAnsiTheme="minorHAnsi"/>
          <w:sz w:val="22"/>
          <w:szCs w:val="22"/>
          <w:lang w:val="sr-Cyrl-RS"/>
        </w:rPr>
        <w:t xml:space="preserve">. године. Из Записника о оцјени понуда Комисије за јавне набавке, </w:t>
      </w:r>
      <w:r w:rsidRPr="0046204C">
        <w:rPr>
          <w:rFonts w:asciiTheme="minorHAnsi" w:hAnsiTheme="minorHAnsi"/>
          <w:sz w:val="22"/>
          <w:szCs w:val="22"/>
          <w:lang w:val="sr-Cyrl-RS"/>
        </w:rPr>
        <w:t>број</w:t>
      </w:r>
      <w:r w:rsidR="004F0FEF" w:rsidRPr="0046204C">
        <w:rPr>
          <w:rFonts w:asciiTheme="minorHAnsi" w:hAnsiTheme="minorHAnsi"/>
          <w:sz w:val="22"/>
          <w:szCs w:val="22"/>
          <w:lang w:val="sr-Latn-RS"/>
        </w:rPr>
        <w:t xml:space="preserve">: </w:t>
      </w:r>
      <w:r w:rsidR="00D71F67">
        <w:rPr>
          <w:rFonts w:asciiTheme="minorHAnsi" w:hAnsiTheme="minorHAnsi"/>
          <w:sz w:val="22"/>
          <w:szCs w:val="22"/>
          <w:lang w:val="sr-Cyrl-RS"/>
        </w:rPr>
        <w:t xml:space="preserve">411/25 </w:t>
      </w:r>
      <w:r w:rsidRPr="0046204C">
        <w:rPr>
          <w:rFonts w:asciiTheme="minorHAnsi" w:hAnsiTheme="minorHAnsi"/>
          <w:sz w:val="22"/>
          <w:szCs w:val="22"/>
          <w:lang w:val="sr-Cyrl-RS"/>
        </w:rPr>
        <w:t>од</w:t>
      </w:r>
      <w:r w:rsidR="00D71F67">
        <w:rPr>
          <w:rFonts w:asciiTheme="minorHAnsi" w:hAnsiTheme="minorHAnsi"/>
          <w:sz w:val="22"/>
          <w:szCs w:val="22"/>
          <w:lang w:val="sr-Cyrl-RS"/>
        </w:rPr>
        <w:t xml:space="preserve"> 12. 5. 2025.</w:t>
      </w:r>
      <w:r>
        <w:rPr>
          <w:rFonts w:asciiTheme="minorHAnsi" w:hAnsiTheme="minorHAnsi"/>
          <w:sz w:val="22"/>
          <w:szCs w:val="22"/>
          <w:lang w:val="sr-Cyrl-RS"/>
        </w:rPr>
        <w:t xml:space="preserve"> године видљиво је да </w:t>
      </w:r>
      <w:r w:rsidR="00CB0C19">
        <w:rPr>
          <w:rFonts w:asciiTheme="minorHAnsi" w:hAnsiTheme="minorHAnsi"/>
          <w:sz w:val="22"/>
          <w:szCs w:val="22"/>
          <w:lang w:val="sr-Cyrl-RS"/>
        </w:rPr>
        <w:t>је</w:t>
      </w:r>
      <w:r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>
        <w:rPr>
          <w:rFonts w:asciiTheme="minorHAnsi" w:hAnsiTheme="minorHAnsi"/>
          <w:sz w:val="22"/>
          <w:szCs w:val="22"/>
          <w:lang w:val="sr-Cyrl-RS"/>
        </w:rPr>
        <w:t>о</w:t>
      </w:r>
      <w:r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D71F67">
        <w:rPr>
          <w:rFonts w:asciiTheme="minorHAnsi" w:hAnsiTheme="minorHAnsi"/>
          <w:sz w:val="22"/>
          <w:szCs w:val="22"/>
          <w:lang w:val="sr-Cyrl-RS"/>
        </w:rPr>
        <w:t>три</w:t>
      </w:r>
      <w:r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>
        <w:rPr>
          <w:rFonts w:asciiTheme="minorHAnsi" w:hAnsiTheme="minorHAnsi"/>
          <w:sz w:val="22"/>
          <w:szCs w:val="22"/>
          <w:lang w:val="sr-Cyrl-RS"/>
        </w:rPr>
        <w:t>их</w:t>
      </w:r>
      <w:r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>
        <w:rPr>
          <w:rFonts w:asciiTheme="minorHAnsi" w:hAnsiTheme="minorHAnsi"/>
          <w:sz w:val="22"/>
          <w:szCs w:val="22"/>
          <w:lang w:val="sr-Cyrl-RS"/>
        </w:rPr>
        <w:t>а</w:t>
      </w:r>
      <w:r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8F7F51" w:rsidRDefault="008F7F51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920D99" w:rsidRPr="005D179A" w:rsidRDefault="00920D99" w:rsidP="00DE701C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„Енса БХ“ д.о.о. Србац, са коначном цијеном понуде након проведене Е-аукције у износу од </w:t>
      </w:r>
      <w:bookmarkStart w:id="2" w:name="_Hlk197329495"/>
      <w:r>
        <w:rPr>
          <w:rFonts w:asciiTheme="minorHAnsi" w:hAnsiTheme="minorHAnsi"/>
          <w:lang w:val="sr-Cyrl-RS"/>
        </w:rPr>
        <w:t>47.875</w:t>
      </w:r>
      <w:r>
        <w:rPr>
          <w:rFonts w:asciiTheme="minorHAnsi" w:hAnsiTheme="minorHAnsi"/>
          <w:lang w:val="sr-Latn-RS"/>
        </w:rPr>
        <w:t>,</w:t>
      </w:r>
      <w:r>
        <w:rPr>
          <w:rFonts w:asciiTheme="minorHAnsi" w:hAnsiTheme="minorHAnsi"/>
          <w:lang w:val="sr-Cyrl-RS"/>
        </w:rPr>
        <w:t>00 КМ (словима: четрдесетседам</w:t>
      </w:r>
      <w:r w:rsidRPr="005D179A">
        <w:rPr>
          <w:rFonts w:asciiTheme="minorHAnsi" w:hAnsiTheme="minorHAnsi"/>
          <w:lang w:val="sr-Cyrl-RS"/>
        </w:rPr>
        <w:t xml:space="preserve"> хиљад</w:t>
      </w:r>
      <w:r>
        <w:rPr>
          <w:rFonts w:asciiTheme="minorHAnsi" w:hAnsiTheme="minorHAnsi"/>
          <w:lang w:val="sr-Cyrl-RS"/>
        </w:rPr>
        <w:t>а</w:t>
      </w:r>
      <w:r w:rsidRPr="005D179A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осам </w:t>
      </w:r>
      <w:r w:rsidRPr="005D179A">
        <w:rPr>
          <w:rFonts w:asciiTheme="minorHAnsi" w:hAnsiTheme="minorHAnsi"/>
          <w:lang w:val="sr-Cyrl-RS"/>
        </w:rPr>
        <w:t>стотин</w:t>
      </w:r>
      <w:r>
        <w:rPr>
          <w:rFonts w:asciiTheme="minorHAnsi" w:hAnsiTheme="minorHAnsi"/>
          <w:lang w:val="sr-Cyrl-RS"/>
        </w:rPr>
        <w:t>а  седамдесетпет</w:t>
      </w:r>
      <w:r w:rsidRPr="005D179A">
        <w:rPr>
          <w:rFonts w:asciiTheme="minorHAnsi" w:hAnsiTheme="minorHAnsi"/>
          <w:lang w:val="sr-Cyrl-RS"/>
        </w:rPr>
        <w:t xml:space="preserve"> и 00/100 конвертибилних марака) без урачунатог ПДВ-а,</w:t>
      </w:r>
    </w:p>
    <w:bookmarkEnd w:id="2"/>
    <w:p w:rsidR="00920D99" w:rsidRDefault="00920D99" w:rsidP="00DE701C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„Примапром“ д.о.о. Бања Лука, са коначном цијеном понуде након проведене Е-аукције у износу од 47.880,00 КМ (словима: четрдесетседам хиљада осам стотина осамдесет и 00/100 конвертибилних марака) без урачунатог ПДВ-а,</w:t>
      </w:r>
    </w:p>
    <w:p w:rsidR="00920D99" w:rsidRDefault="00920D99" w:rsidP="00DE701C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48.165,00 КМ (словима: четрдесетосам хиљада стотину шездесетпет и 00/100 конвертибилних марака) без урачунатог ПДВ-а.</w:t>
      </w:r>
    </w:p>
    <w:p w:rsidR="008F7F51" w:rsidRPr="00DE701C" w:rsidRDefault="008F7F51" w:rsidP="00DE701C">
      <w:pPr>
        <w:jc w:val="both"/>
        <w:rPr>
          <w:rFonts w:asciiTheme="minorHAnsi" w:hAnsiTheme="minorHAnsi"/>
          <w:lang w:val="sr-Cyrl-RS"/>
        </w:rPr>
      </w:pPr>
    </w:p>
    <w:p w:rsidR="00CB0C19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B0C19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DE701C" w:rsidRPr="00DE701C" w:rsidRDefault="00171663" w:rsidP="00DE701C">
      <w:pPr>
        <w:jc w:val="both"/>
        <w:rPr>
          <w:rFonts w:asciiTheme="minorHAnsi" w:hAnsiTheme="minorHAnsi"/>
          <w:lang w:val="sr-Cyrl-RS"/>
        </w:rPr>
      </w:pPr>
      <w:r w:rsidRPr="00DE701C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DE701C">
        <w:rPr>
          <w:rFonts w:asciiTheme="minorHAnsi" w:hAnsiTheme="minorHAnsi"/>
          <w:lang w:val="sr-Cyrl-RS"/>
        </w:rPr>
        <w:t>пелет</w:t>
      </w:r>
      <w:r w:rsidRPr="00DE701C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DE701C" w:rsidRPr="00DE701C">
        <w:rPr>
          <w:rFonts w:asciiTheme="minorHAnsi" w:hAnsiTheme="minorHAnsi"/>
          <w:lang w:val="sr-Cyrl-RS"/>
        </w:rPr>
        <w:t>Енса БХ</w:t>
      </w:r>
      <w:r w:rsidRPr="00DE701C">
        <w:rPr>
          <w:rFonts w:asciiTheme="minorHAnsi" w:hAnsiTheme="minorHAnsi"/>
          <w:lang w:val="sr-Cyrl-RS"/>
        </w:rPr>
        <w:t xml:space="preserve">“ д.о.о. </w:t>
      </w:r>
      <w:r w:rsidR="00DE701C" w:rsidRPr="00DE701C">
        <w:rPr>
          <w:rFonts w:asciiTheme="minorHAnsi" w:hAnsiTheme="minorHAnsi"/>
          <w:lang w:val="sr-Cyrl-RS"/>
        </w:rPr>
        <w:t>Србац</w:t>
      </w:r>
      <w:r w:rsidRPr="00DE701C">
        <w:rPr>
          <w:rFonts w:asciiTheme="minorHAnsi" w:hAnsiTheme="minorHAnsi"/>
          <w:lang w:val="sr-Cyrl-RS"/>
        </w:rPr>
        <w:t>, са коначном цијеном понуде након проведене Е-аукције у износу од</w:t>
      </w:r>
      <w:r w:rsidR="00DE701C">
        <w:rPr>
          <w:rFonts w:asciiTheme="minorHAnsi" w:hAnsiTheme="minorHAnsi"/>
          <w:lang w:val="sr-Cyrl-RS"/>
        </w:rPr>
        <w:t xml:space="preserve"> </w:t>
      </w:r>
      <w:r w:rsidR="00DE701C" w:rsidRPr="00DE701C">
        <w:rPr>
          <w:rFonts w:asciiTheme="minorHAnsi" w:hAnsiTheme="minorHAnsi"/>
          <w:lang w:val="sr-Cyrl-RS"/>
        </w:rPr>
        <w:t>47.875</w:t>
      </w:r>
      <w:r w:rsidR="00DE701C" w:rsidRPr="00DE701C">
        <w:rPr>
          <w:rFonts w:asciiTheme="minorHAnsi" w:hAnsiTheme="minorHAnsi"/>
          <w:lang w:val="sr-Latn-RS"/>
        </w:rPr>
        <w:t>,</w:t>
      </w:r>
      <w:r w:rsidR="00DE701C" w:rsidRPr="00DE701C">
        <w:rPr>
          <w:rFonts w:asciiTheme="minorHAnsi" w:hAnsiTheme="minorHAnsi"/>
          <w:lang w:val="sr-Cyrl-RS"/>
        </w:rPr>
        <w:t>00 КМ (словима: четрдесетседам хиљада осам стотина  седамдесетпет и 00/100 конвертибилних марака) без урачунатог ПДВ-а</w:t>
      </w:r>
      <w:r w:rsidR="00DE701C">
        <w:rPr>
          <w:rFonts w:asciiTheme="minorHAnsi" w:hAnsiTheme="minorHAnsi"/>
          <w:lang w:val="sr-Cyrl-RS"/>
        </w:rPr>
        <w:t>.</w:t>
      </w:r>
    </w:p>
    <w:p w:rsidR="00126ADE" w:rsidRDefault="00171663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Пону</w:t>
      </w:r>
      <w:r w:rsidR="00126ADE">
        <w:rPr>
          <w:rFonts w:asciiTheme="minorHAnsi" w:hAnsiTheme="minorHAnsi"/>
          <w:lang w:val="sr-Cyrl-RS"/>
        </w:rPr>
        <w:t>ђач „</w:t>
      </w:r>
      <w:r w:rsidR="00DE701C">
        <w:rPr>
          <w:rFonts w:asciiTheme="minorHAnsi" w:hAnsiTheme="minorHAnsi"/>
          <w:lang w:val="sr-Cyrl-RS"/>
        </w:rPr>
        <w:t>Енса БХ</w:t>
      </w:r>
      <w:r w:rsidR="00126ADE">
        <w:rPr>
          <w:rFonts w:asciiTheme="minorHAnsi" w:hAnsiTheme="minorHAnsi"/>
          <w:lang w:val="sr-Cyrl-RS"/>
        </w:rPr>
        <w:t>“ д.о.о. С</w:t>
      </w:r>
      <w:r w:rsidR="00DE701C">
        <w:rPr>
          <w:rFonts w:asciiTheme="minorHAnsi" w:hAnsiTheme="minorHAnsi"/>
          <w:lang w:val="sr-Cyrl-RS"/>
        </w:rPr>
        <w:t>рбац</w:t>
      </w:r>
      <w:r w:rsidR="00126ADE">
        <w:rPr>
          <w:rFonts w:asciiTheme="minorHAnsi" w:hAnsiTheme="minorHAnsi"/>
          <w:lang w:val="sr-Cyrl-RS"/>
        </w:rPr>
        <w:t xml:space="preserve"> своју почетну понуду након проведене Е-аукције умањио је за проценат од </w:t>
      </w:r>
      <w:r w:rsidR="00DE701C">
        <w:rPr>
          <w:rFonts w:asciiTheme="minorHAnsi" w:hAnsiTheme="minorHAnsi"/>
          <w:lang w:val="sr-Cyrl-RS"/>
        </w:rPr>
        <w:t>0,21</w:t>
      </w:r>
      <w:r w:rsidR="00126ADE">
        <w:rPr>
          <w:rFonts w:asciiTheme="minorHAnsi" w:hAnsiTheme="minorHAnsi"/>
          <w:lang w:val="sr-Cyrl-RS"/>
        </w:rPr>
        <w:t xml:space="preserve"> % те</w:t>
      </w:r>
      <w:r w:rsidR="00126ADE" w:rsidRPr="00126ADE">
        <w:rPr>
          <w:rFonts w:asciiTheme="minorHAnsi" w:hAnsiTheme="minorHAnsi"/>
          <w:lang w:val="sr-Cyrl-RS"/>
        </w:rPr>
        <w:t xml:space="preserve"> </w:t>
      </w:r>
      <w:r w:rsidR="00126ADE">
        <w:rPr>
          <w:rFonts w:asciiTheme="minorHAnsi" w:hAnsiTheme="minorHAnsi"/>
          <w:lang w:val="sr-Cyrl-RS"/>
        </w:rPr>
        <w:t>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  <w:bookmarkStart w:id="3" w:name="_GoBack"/>
      <w:bookmarkEnd w:id="3"/>
    </w:p>
    <w:p w:rsidR="00126ADE" w:rsidRDefault="00126ADE" w:rsidP="00126AD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5D45F2">
        <w:rPr>
          <w:rFonts w:asciiTheme="minorHAnsi" w:hAnsiTheme="minorHAnsi"/>
          <w:lang w:val="sr-Cyrl-RS"/>
        </w:rPr>
        <w:t>з</w:t>
      </w:r>
      <w:r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само оне које није доставио као саставни дио своје понуде.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Уважавајућ</w:t>
      </w:r>
      <w:r w:rsidR="00756AE5">
        <w:rPr>
          <w:rFonts w:asciiTheme="minorHAnsi" w:hAnsiTheme="minorHAnsi"/>
          <w:lang w:val="sr-Cyrl-RS"/>
        </w:rPr>
        <w:t>и</w:t>
      </w:r>
      <w:r>
        <w:rPr>
          <w:rFonts w:asciiTheme="minorHAnsi" w:hAnsiTheme="minorHAnsi"/>
          <w:lang w:val="sr-Cyrl-RS"/>
        </w:rPr>
        <w:t xml:space="preserve"> препоруке Комисије за јавне набавке, одлучено је као у диспозитиву ове Одлуке.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Поука о правном лијеку:</w:t>
      </w:r>
      <w:r w:rsidR="005D45F2">
        <w:rPr>
          <w:rFonts w:asciiTheme="minorHAnsi" w:hAnsiTheme="minorHAnsi"/>
          <w:lang w:val="sr-Cyrl-RS"/>
        </w:rPr>
        <w:t xml:space="preserve"> П</w:t>
      </w:r>
      <w:r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Достављено:</w:t>
      </w:r>
    </w:p>
    <w:p w:rsidR="005D45F2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1</w:t>
      </w:r>
      <w:r w:rsidR="00126ADE" w:rsidRPr="005D45F2">
        <w:rPr>
          <w:rFonts w:asciiTheme="minorHAnsi" w:hAnsiTheme="minorHAnsi"/>
          <w:lang w:val="sr-Cyrl-RS"/>
        </w:rPr>
        <w:t>. Понуђачима,</w:t>
      </w:r>
      <w:r w:rsidRPr="005D45F2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</w:t>
      </w:r>
      <w:r w:rsidRPr="005D45F2">
        <w:rPr>
          <w:rFonts w:asciiTheme="minorHAnsi" w:hAnsiTheme="minorHAnsi"/>
          <w:lang w:val="sr-Cyrl-RS"/>
        </w:rPr>
        <w:t xml:space="preserve"> </w:t>
      </w:r>
      <w:r w:rsidR="008F7F51">
        <w:rPr>
          <w:rFonts w:asciiTheme="minorHAnsi" w:hAnsiTheme="minorHAnsi"/>
          <w:lang w:val="sr-Cyrl-RS"/>
        </w:rPr>
        <w:t>Д</w:t>
      </w:r>
      <w:r w:rsidRPr="005D45F2">
        <w:rPr>
          <w:rFonts w:asciiTheme="minorHAnsi" w:hAnsiTheme="minorHAnsi"/>
          <w:lang w:val="sr-Cyrl-RS"/>
        </w:rPr>
        <w:t>иректор школе:</w:t>
      </w:r>
    </w:p>
    <w:p w:rsidR="005D45F2" w:rsidRPr="009627F3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2. Рачуноводство,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3. Архива.</w:t>
      </w:r>
    </w:p>
    <w:p w:rsidR="005D45F2" w:rsidRPr="009627F3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lang w:val="sr-Cyrl-RS"/>
        </w:rPr>
        <w:t xml:space="preserve">                </w:t>
      </w:r>
      <w:r w:rsidRPr="009627F3">
        <w:rPr>
          <w:rFonts w:asciiTheme="minorHAnsi" w:hAnsiTheme="minorHAnsi"/>
          <w:lang w:val="sr-Cyrl-RS"/>
        </w:rPr>
        <w:t xml:space="preserve">  </w:t>
      </w:r>
      <w:r>
        <w:rPr>
          <w:rFonts w:asciiTheme="minorHAnsi" w:hAnsiTheme="minorHAnsi"/>
          <w:lang w:val="sr-Cyrl-RS"/>
        </w:rPr>
        <w:t xml:space="preserve">     </w:t>
      </w:r>
      <w:r w:rsidRPr="009627F3">
        <w:rPr>
          <w:rFonts w:asciiTheme="minorHAnsi" w:hAnsiTheme="minorHAnsi"/>
          <w:lang w:val="sr-Cyrl-RS"/>
        </w:rPr>
        <w:t>Драгана Поздеровић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9627F3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ab/>
      </w:r>
    </w:p>
    <w:p w:rsidR="00126ADE" w:rsidRPr="00B5493E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171663" w:rsidRDefault="00126ADE" w:rsidP="0017166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171663" w:rsidRP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131B52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307" w:rsidRDefault="005C0307" w:rsidP="009627F3">
      <w:pPr>
        <w:spacing w:after="0" w:line="240" w:lineRule="auto"/>
      </w:pPr>
      <w:r>
        <w:separator/>
      </w:r>
    </w:p>
  </w:endnote>
  <w:endnote w:type="continuationSeparator" w:id="0">
    <w:p w:rsidR="005C0307" w:rsidRDefault="005C0307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307" w:rsidRDefault="005C0307" w:rsidP="009627F3">
      <w:pPr>
        <w:spacing w:after="0" w:line="240" w:lineRule="auto"/>
      </w:pPr>
      <w:r>
        <w:separator/>
      </w:r>
    </w:p>
  </w:footnote>
  <w:footnote w:type="continuationSeparator" w:id="0">
    <w:p w:rsidR="005C0307" w:rsidRDefault="005C0307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C39"/>
    <w:multiLevelType w:val="hybridMultilevel"/>
    <w:tmpl w:val="3AD6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14"/>
    <w:multiLevelType w:val="hybridMultilevel"/>
    <w:tmpl w:val="64FE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CAB"/>
    <w:multiLevelType w:val="hybridMultilevel"/>
    <w:tmpl w:val="3AD6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F8F"/>
    <w:multiLevelType w:val="hybridMultilevel"/>
    <w:tmpl w:val="D94C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708"/>
    <w:multiLevelType w:val="hybridMultilevel"/>
    <w:tmpl w:val="C9D2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82948"/>
    <w:multiLevelType w:val="hybridMultilevel"/>
    <w:tmpl w:val="41D0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815D3"/>
    <w:rsid w:val="000F7F9F"/>
    <w:rsid w:val="00126ADE"/>
    <w:rsid w:val="00131B52"/>
    <w:rsid w:val="00171663"/>
    <w:rsid w:val="001B6A41"/>
    <w:rsid w:val="00335D1C"/>
    <w:rsid w:val="0038764E"/>
    <w:rsid w:val="003A5B93"/>
    <w:rsid w:val="00410C8F"/>
    <w:rsid w:val="004459C5"/>
    <w:rsid w:val="0046204C"/>
    <w:rsid w:val="004A0723"/>
    <w:rsid w:val="004A29D5"/>
    <w:rsid w:val="004D4FEB"/>
    <w:rsid w:val="004F0FEF"/>
    <w:rsid w:val="004F4A1D"/>
    <w:rsid w:val="00507379"/>
    <w:rsid w:val="00567D4F"/>
    <w:rsid w:val="005A6798"/>
    <w:rsid w:val="005C0307"/>
    <w:rsid w:val="005D179A"/>
    <w:rsid w:val="005D45F2"/>
    <w:rsid w:val="00645ADB"/>
    <w:rsid w:val="006D735C"/>
    <w:rsid w:val="00756AE5"/>
    <w:rsid w:val="0079506B"/>
    <w:rsid w:val="007A27C0"/>
    <w:rsid w:val="007D0CCB"/>
    <w:rsid w:val="007F6D9A"/>
    <w:rsid w:val="008336FC"/>
    <w:rsid w:val="008F7F51"/>
    <w:rsid w:val="0090236D"/>
    <w:rsid w:val="00912F3C"/>
    <w:rsid w:val="00920D99"/>
    <w:rsid w:val="009627F3"/>
    <w:rsid w:val="009951EA"/>
    <w:rsid w:val="00A945ED"/>
    <w:rsid w:val="00AF1F76"/>
    <w:rsid w:val="00B1032D"/>
    <w:rsid w:val="00B52F70"/>
    <w:rsid w:val="00B5493E"/>
    <w:rsid w:val="00BC6D5D"/>
    <w:rsid w:val="00C902CB"/>
    <w:rsid w:val="00C91E34"/>
    <w:rsid w:val="00CB0C19"/>
    <w:rsid w:val="00CF4A42"/>
    <w:rsid w:val="00D02B4A"/>
    <w:rsid w:val="00D266F2"/>
    <w:rsid w:val="00D401DE"/>
    <w:rsid w:val="00D41707"/>
    <w:rsid w:val="00D6415D"/>
    <w:rsid w:val="00D71F67"/>
    <w:rsid w:val="00DE701C"/>
    <w:rsid w:val="00DF7232"/>
    <w:rsid w:val="00E05EC4"/>
    <w:rsid w:val="00F3178E"/>
    <w:rsid w:val="00F52980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EC85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33</cp:revision>
  <cp:lastPrinted>2024-04-16T10:23:00Z</cp:lastPrinted>
  <dcterms:created xsi:type="dcterms:W3CDTF">2018-07-16T07:01:00Z</dcterms:created>
  <dcterms:modified xsi:type="dcterms:W3CDTF">2025-05-12T06:39:00Z</dcterms:modified>
</cp:coreProperties>
</file>